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41" w:rsidRDefault="00FE6115" w:rsidP="00902509">
      <w:pPr>
        <w:pStyle w:val="DateCP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29182CBD" wp14:editId="1F791DB6">
            <wp:simplePos x="0" y="0"/>
            <wp:positionH relativeFrom="column">
              <wp:posOffset>-194945</wp:posOffset>
            </wp:positionH>
            <wp:positionV relativeFrom="paragraph">
              <wp:posOffset>-1176655</wp:posOffset>
            </wp:positionV>
            <wp:extent cx="2876550" cy="1057275"/>
            <wp:effectExtent l="0" t="0" r="0" b="9525"/>
            <wp:wrapNone/>
            <wp:docPr id="1" name="Image 3" descr="\\Serveur2000\commun\DIRCOM\Audrey\logos\standard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ur2000\commun\DIRCOM\Audrey\logos\standard-couleu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759ACC" wp14:editId="2EC0491F">
            <wp:simplePos x="0" y="0"/>
            <wp:positionH relativeFrom="column">
              <wp:posOffset>4543425</wp:posOffset>
            </wp:positionH>
            <wp:positionV relativeFrom="paragraph">
              <wp:posOffset>-1022985</wp:posOffset>
            </wp:positionV>
            <wp:extent cx="1641475" cy="910590"/>
            <wp:effectExtent l="0" t="0" r="0" b="3810"/>
            <wp:wrapNone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509" w:rsidRPr="00902509">
        <w:t xml:space="preserve">Le </w:t>
      </w:r>
      <w:r w:rsidR="006227B2">
        <w:t>mardi 7 juillet 2015</w:t>
      </w:r>
    </w:p>
    <w:p w:rsidR="00942807" w:rsidRPr="00902509" w:rsidRDefault="00942807" w:rsidP="00902509">
      <w:pPr>
        <w:pStyle w:val="DateCP"/>
      </w:pPr>
    </w:p>
    <w:p w:rsidR="00902509" w:rsidRDefault="00902509" w:rsidP="006B12E2">
      <w:pPr>
        <w:pStyle w:val="Surtitre"/>
      </w:pPr>
      <w:r>
        <w:t>Communiqué de presse</w:t>
      </w:r>
    </w:p>
    <w:p w:rsidR="00902509" w:rsidRDefault="00902509" w:rsidP="006B12E2">
      <w:pPr>
        <w:pStyle w:val="Surtitre"/>
      </w:pPr>
    </w:p>
    <w:p w:rsidR="004F4AB9" w:rsidRPr="00315F6E" w:rsidRDefault="00685F3E" w:rsidP="00685F3E">
      <w:pPr>
        <w:jc w:val="center"/>
        <w:rPr>
          <w:rFonts w:ascii="Arial Black" w:hAnsi="Arial Black"/>
          <w:sz w:val="30"/>
          <w:szCs w:val="30"/>
        </w:rPr>
      </w:pPr>
      <w:r w:rsidRPr="00315F6E">
        <w:rPr>
          <w:rFonts w:ascii="Arial Black" w:hAnsi="Arial Black"/>
          <w:sz w:val="30"/>
          <w:szCs w:val="30"/>
        </w:rPr>
        <w:t>Accessibilité : les députés adoptent le texte de la honte</w:t>
      </w:r>
      <w:r w:rsidR="00B15ED3" w:rsidRPr="00315F6E">
        <w:rPr>
          <w:rFonts w:ascii="Arial Black" w:hAnsi="Arial Black"/>
          <w:sz w:val="30"/>
          <w:szCs w:val="30"/>
        </w:rPr>
        <w:t xml:space="preserve"> </w:t>
      </w:r>
      <w:r w:rsidRPr="00315F6E">
        <w:rPr>
          <w:rFonts w:ascii="Arial Black" w:hAnsi="Arial Black"/>
          <w:sz w:val="30"/>
          <w:szCs w:val="30"/>
        </w:rPr>
        <w:t xml:space="preserve">et affichent leur mépris </w:t>
      </w:r>
      <w:r w:rsidR="004F4AB9" w:rsidRPr="00315F6E">
        <w:rPr>
          <w:rFonts w:ascii="Arial Black" w:hAnsi="Arial Black"/>
          <w:sz w:val="30"/>
          <w:szCs w:val="30"/>
        </w:rPr>
        <w:t>pour</w:t>
      </w:r>
      <w:r w:rsidR="00541067" w:rsidRPr="00315F6E">
        <w:rPr>
          <w:rFonts w:ascii="Arial Black" w:hAnsi="Arial Black"/>
          <w:sz w:val="30"/>
          <w:szCs w:val="30"/>
        </w:rPr>
        <w:t xml:space="preserve"> les droits des</w:t>
      </w:r>
      <w:r w:rsidR="00980C63" w:rsidRPr="00315F6E">
        <w:rPr>
          <w:rFonts w:ascii="Arial Black" w:hAnsi="Arial Black"/>
          <w:sz w:val="30"/>
          <w:szCs w:val="30"/>
        </w:rPr>
        <w:t xml:space="preserve"> personnes</w:t>
      </w:r>
    </w:p>
    <w:p w:rsidR="006227B2" w:rsidRDefault="006227B2" w:rsidP="006227B2">
      <w:pPr>
        <w:jc w:val="both"/>
        <w:rPr>
          <w:rFonts w:cs="Arial"/>
        </w:rPr>
      </w:pPr>
    </w:p>
    <w:p w:rsidR="000B1D12" w:rsidRDefault="006227B2" w:rsidP="006227B2">
      <w:pPr>
        <w:jc w:val="both"/>
        <w:rPr>
          <w:rFonts w:cs="Arial"/>
          <w:b/>
        </w:rPr>
      </w:pPr>
      <w:r w:rsidRPr="000C18B3">
        <w:rPr>
          <w:rFonts w:cs="Arial"/>
          <w:b/>
        </w:rPr>
        <w:t xml:space="preserve">L’Association des paralysés de </w:t>
      </w:r>
      <w:r w:rsidR="001654C4" w:rsidRPr="000C18B3">
        <w:rPr>
          <w:rFonts w:cs="Arial"/>
          <w:b/>
        </w:rPr>
        <w:t xml:space="preserve">France (APF) </w:t>
      </w:r>
      <w:r w:rsidR="003C4345">
        <w:rPr>
          <w:rFonts w:cs="Arial"/>
          <w:b/>
        </w:rPr>
        <w:t>est</w:t>
      </w:r>
      <w:r w:rsidRPr="000C18B3">
        <w:rPr>
          <w:rFonts w:cs="Arial"/>
          <w:b/>
        </w:rPr>
        <w:t xml:space="preserve"> indignée par l’</w:t>
      </w:r>
      <w:r w:rsidR="000B1D12">
        <w:rPr>
          <w:rFonts w:cs="Arial"/>
          <w:b/>
        </w:rPr>
        <w:t>adoption par les députés du projet de loi de ratification</w:t>
      </w:r>
      <w:r w:rsidRPr="000C18B3">
        <w:rPr>
          <w:rFonts w:cs="Arial"/>
          <w:b/>
        </w:rPr>
        <w:t xml:space="preserve"> de l’Ordonnance relative à l’acce</w:t>
      </w:r>
      <w:r w:rsidR="000B1D12">
        <w:rPr>
          <w:rFonts w:cs="Arial"/>
          <w:b/>
        </w:rPr>
        <w:t>ssibilité, hier lundi 6 juillet</w:t>
      </w:r>
      <w:r w:rsidRPr="000C18B3">
        <w:rPr>
          <w:rFonts w:cs="Arial"/>
          <w:b/>
        </w:rPr>
        <w:t>.</w:t>
      </w:r>
    </w:p>
    <w:p w:rsidR="001654C4" w:rsidRDefault="001F4B56" w:rsidP="006227B2">
      <w:pPr>
        <w:jc w:val="both"/>
        <w:rPr>
          <w:rFonts w:cs="Arial"/>
          <w:b/>
        </w:rPr>
      </w:pPr>
      <w:r>
        <w:rPr>
          <w:rFonts w:cs="Arial"/>
          <w:b/>
        </w:rPr>
        <w:t>Une adoption scandaleuse par</w:t>
      </w:r>
      <w:r w:rsidR="003C4345">
        <w:rPr>
          <w:rFonts w:cs="Arial"/>
          <w:b/>
        </w:rPr>
        <w:t xml:space="preserve"> </w:t>
      </w:r>
      <w:r w:rsidR="000B1D12">
        <w:rPr>
          <w:rFonts w:cs="Arial"/>
          <w:b/>
        </w:rPr>
        <w:t>seulement</w:t>
      </w:r>
      <w:r w:rsidR="000B1D12" w:rsidRPr="000B1D12">
        <w:rPr>
          <w:rFonts w:cs="Arial"/>
          <w:b/>
        </w:rPr>
        <w:t xml:space="preserve"> </w:t>
      </w:r>
      <w:r w:rsidR="003C4345">
        <w:rPr>
          <w:rFonts w:cs="Arial"/>
          <w:b/>
        </w:rPr>
        <w:t xml:space="preserve">une poignée de </w:t>
      </w:r>
      <w:r w:rsidR="000B1D12" w:rsidRPr="000B1D12">
        <w:rPr>
          <w:rFonts w:cs="Arial"/>
          <w:b/>
        </w:rPr>
        <w:t xml:space="preserve">députés </w:t>
      </w:r>
      <w:r>
        <w:rPr>
          <w:rFonts w:cs="Arial"/>
          <w:b/>
        </w:rPr>
        <w:t xml:space="preserve">présents </w:t>
      </w:r>
      <w:r w:rsidR="000B1D12">
        <w:rPr>
          <w:rFonts w:cs="Arial"/>
          <w:b/>
        </w:rPr>
        <w:t xml:space="preserve">dans l’hémicycle alors même que </w:t>
      </w:r>
      <w:r w:rsidR="001654C4" w:rsidRPr="000C18B3">
        <w:rPr>
          <w:rFonts w:cs="Arial"/>
          <w:b/>
        </w:rPr>
        <w:t>l’accessibilité concerne l’</w:t>
      </w:r>
      <w:r w:rsidR="000B1D12">
        <w:rPr>
          <w:rFonts w:cs="Arial"/>
          <w:b/>
        </w:rPr>
        <w:t xml:space="preserve">ensemble de la population </w:t>
      </w:r>
      <w:r w:rsidR="001654C4" w:rsidRPr="000C18B3">
        <w:rPr>
          <w:rFonts w:cs="Arial"/>
          <w:b/>
        </w:rPr>
        <w:t xml:space="preserve">! </w:t>
      </w:r>
    </w:p>
    <w:p w:rsidR="001654C4" w:rsidRDefault="000B1D12" w:rsidP="006227B2">
      <w:pPr>
        <w:jc w:val="both"/>
        <w:rPr>
          <w:rFonts w:cs="Arial"/>
          <w:b/>
        </w:rPr>
      </w:pPr>
      <w:r>
        <w:rPr>
          <w:rFonts w:cs="Arial"/>
          <w:b/>
        </w:rPr>
        <w:t>Une adoption sous forme de trahison puisque l</w:t>
      </w:r>
      <w:r w:rsidR="003C4345">
        <w:rPr>
          <w:rFonts w:cs="Arial"/>
          <w:b/>
        </w:rPr>
        <w:t xml:space="preserve">a majorité </w:t>
      </w:r>
      <w:r w:rsidR="001654C4" w:rsidRPr="000C18B3">
        <w:rPr>
          <w:rFonts w:cs="Arial"/>
          <w:b/>
        </w:rPr>
        <w:t>a suivi les orientations de l’Ordonnance, sans proposer de modifications majeures, contrairement à ses engagements auprès du Collectif pour une France accessible </w:t>
      </w:r>
      <w:r w:rsidR="00DB3C8C">
        <w:rPr>
          <w:rFonts w:cs="Arial"/>
          <w:b/>
        </w:rPr>
        <w:t xml:space="preserve">en février dernier </w:t>
      </w:r>
      <w:r w:rsidR="001654C4" w:rsidRPr="000C18B3">
        <w:rPr>
          <w:rFonts w:cs="Arial"/>
          <w:b/>
        </w:rPr>
        <w:t>!</w:t>
      </w:r>
    </w:p>
    <w:p w:rsidR="00FE6115" w:rsidRPr="00F41194" w:rsidRDefault="000C18B3" w:rsidP="006227B2">
      <w:pPr>
        <w:jc w:val="both"/>
        <w:rPr>
          <w:rFonts w:cs="Arial"/>
          <w:b/>
        </w:rPr>
      </w:pPr>
      <w:r>
        <w:rPr>
          <w:rFonts w:cs="Arial"/>
          <w:b/>
        </w:rPr>
        <w:t xml:space="preserve">L’APF est exaspérée par ce mépris des </w:t>
      </w:r>
      <w:r w:rsidR="00FE6115">
        <w:rPr>
          <w:rFonts w:cs="Arial"/>
          <w:b/>
        </w:rPr>
        <w:t>par</w:t>
      </w:r>
      <w:r w:rsidR="003C4345">
        <w:rPr>
          <w:rFonts w:cs="Arial"/>
          <w:b/>
        </w:rPr>
        <w:t xml:space="preserve">lementaires, du Gouvernement, </w:t>
      </w:r>
      <w:r w:rsidR="00FE6115">
        <w:rPr>
          <w:rFonts w:cs="Arial"/>
          <w:b/>
        </w:rPr>
        <w:t>de l’Etat pour les difficultés vécues par les personnes en situation de handicap et toutes les personnes gênées quotidiennement dans leurs déplacements.</w:t>
      </w:r>
    </w:p>
    <w:p w:rsidR="00DB3C8C" w:rsidRDefault="00202A2F" w:rsidP="00DB3C8C">
      <w:pPr>
        <w:jc w:val="both"/>
        <w:rPr>
          <w:rFonts w:cs="Arial"/>
          <w:b/>
        </w:rPr>
      </w:pPr>
      <w:r>
        <w:rPr>
          <w:rFonts w:cs="Arial"/>
          <w:b/>
        </w:rPr>
        <w:t xml:space="preserve">Elle </w:t>
      </w:r>
      <w:r w:rsidR="00ED7F9D">
        <w:rPr>
          <w:rFonts w:cs="Arial"/>
          <w:b/>
        </w:rPr>
        <w:t>rappelle que cette Ordonnance est contraire à la Convention de l’ONU relative aux droits des personnes handicapées, signée et ratifiée par la France.</w:t>
      </w:r>
    </w:p>
    <w:p w:rsidR="00365100" w:rsidRDefault="00365100" w:rsidP="00DB3C8C">
      <w:pPr>
        <w:jc w:val="both"/>
        <w:rPr>
          <w:rFonts w:cs="Arial"/>
          <w:b/>
        </w:rPr>
      </w:pPr>
    </w:p>
    <w:p w:rsidR="00ED7F9D" w:rsidRPr="002B697D" w:rsidRDefault="00ED7F9D" w:rsidP="00DB3C8C">
      <w:pPr>
        <w:jc w:val="both"/>
        <w:rPr>
          <w:rFonts w:cs="Arial"/>
        </w:rPr>
      </w:pPr>
      <w:r w:rsidRPr="002B697D">
        <w:rPr>
          <w:rFonts w:cs="Arial"/>
        </w:rPr>
        <w:t xml:space="preserve">Après </w:t>
      </w:r>
      <w:r w:rsidR="003C4345">
        <w:rPr>
          <w:rFonts w:cs="Arial"/>
        </w:rPr>
        <w:t>le vote de la honte des Sénateurs</w:t>
      </w:r>
      <w:r w:rsidRPr="002B697D">
        <w:rPr>
          <w:rFonts w:cs="Arial"/>
        </w:rPr>
        <w:t xml:space="preserve"> qui ont ouvert la voie, début juin, à la dégradation de l’accessibilité, les députés leur ont emboité le pas, en adoptant un texte rétrograde, ne respectant pas les droits fondamentaux des personnes.</w:t>
      </w:r>
    </w:p>
    <w:p w:rsidR="002B697D" w:rsidRPr="002B697D" w:rsidRDefault="00365100" w:rsidP="00365100">
      <w:pPr>
        <w:jc w:val="both"/>
        <w:rPr>
          <w:rFonts w:cs="Arial"/>
        </w:rPr>
      </w:pPr>
      <w:r w:rsidRPr="002B697D">
        <w:rPr>
          <w:rFonts w:cs="Arial"/>
        </w:rPr>
        <w:t>Le 11 février dernier, le groupe socialiste à l’Assemblée nationale</w:t>
      </w:r>
      <w:r w:rsidR="001F4B56">
        <w:rPr>
          <w:rFonts w:cs="Arial"/>
        </w:rPr>
        <w:t xml:space="preserve">, </w:t>
      </w:r>
      <w:r w:rsidRPr="002B697D">
        <w:rPr>
          <w:rFonts w:cs="Arial"/>
        </w:rPr>
        <w:t>s’était</w:t>
      </w:r>
      <w:r w:rsidR="002B697D" w:rsidRPr="002B697D">
        <w:rPr>
          <w:rFonts w:cs="Arial"/>
        </w:rPr>
        <w:t xml:space="preserve"> pourtant</w:t>
      </w:r>
      <w:r w:rsidRPr="002B697D">
        <w:rPr>
          <w:rFonts w:cs="Arial"/>
        </w:rPr>
        <w:t xml:space="preserve"> engagé auprès d</w:t>
      </w:r>
      <w:r w:rsidR="002B697D" w:rsidRPr="002B697D">
        <w:rPr>
          <w:rFonts w:cs="Arial"/>
        </w:rPr>
        <w:t>e l’APF et du</w:t>
      </w:r>
      <w:r w:rsidRPr="002B697D">
        <w:rPr>
          <w:rFonts w:cs="Arial"/>
        </w:rPr>
        <w:t xml:space="preserve"> Collectif pour une France accessible à </w:t>
      </w:r>
      <w:r w:rsidR="001E2367">
        <w:rPr>
          <w:rFonts w:cs="Arial"/>
        </w:rPr>
        <w:t>ne pas ratifier l’Ordonnance en l’état et à la modifier de manière substantielle en faveur de l’accessibilité universelle</w:t>
      </w:r>
      <w:r w:rsidR="002B697D" w:rsidRPr="002B697D">
        <w:rPr>
          <w:rFonts w:cs="Arial"/>
        </w:rPr>
        <w:t xml:space="preserve">. Une trahison de plus </w:t>
      </w:r>
      <w:r w:rsidR="00853B55">
        <w:rPr>
          <w:rFonts w:cs="Arial"/>
        </w:rPr>
        <w:t>faite aux personnes en situation de handicap !</w:t>
      </w:r>
    </w:p>
    <w:p w:rsidR="00365100" w:rsidRPr="002B697D" w:rsidRDefault="002B697D" w:rsidP="00365100">
      <w:pPr>
        <w:jc w:val="both"/>
        <w:rPr>
          <w:rFonts w:cs="Arial"/>
        </w:rPr>
      </w:pPr>
      <w:r w:rsidRPr="002B697D">
        <w:rPr>
          <w:rFonts w:cs="Arial"/>
        </w:rPr>
        <w:t>L’APF a certes</w:t>
      </w:r>
      <w:r w:rsidR="00365100" w:rsidRPr="002B697D">
        <w:rPr>
          <w:rFonts w:cs="Arial"/>
        </w:rPr>
        <w:t xml:space="preserve"> noté </w:t>
      </w:r>
      <w:r w:rsidR="00980C63" w:rsidRPr="002B697D">
        <w:rPr>
          <w:rFonts w:cs="Arial"/>
        </w:rPr>
        <w:t>les</w:t>
      </w:r>
      <w:r w:rsidR="00365100" w:rsidRPr="002B697D">
        <w:rPr>
          <w:rFonts w:cs="Arial"/>
        </w:rPr>
        <w:t xml:space="preserve"> interventions </w:t>
      </w:r>
      <w:r w:rsidR="00980C63" w:rsidRPr="002B697D">
        <w:rPr>
          <w:rFonts w:cs="Arial"/>
        </w:rPr>
        <w:t>remarquées de certains députés</w:t>
      </w:r>
      <w:r w:rsidR="00365100" w:rsidRPr="002B697D">
        <w:rPr>
          <w:rFonts w:cs="Arial"/>
        </w:rPr>
        <w:t xml:space="preserve"> qui ont rappelé l’enjeu pour les personnes concernées. Mais le reste du débat </w:t>
      </w:r>
      <w:r w:rsidR="00315F6E">
        <w:rPr>
          <w:rFonts w:cs="Arial"/>
        </w:rPr>
        <w:t>consacré au</w:t>
      </w:r>
      <w:r w:rsidR="00365100" w:rsidRPr="002B697D">
        <w:rPr>
          <w:rFonts w:cs="Arial"/>
        </w:rPr>
        <w:t xml:space="preserve"> pragmatisme et </w:t>
      </w:r>
      <w:r w:rsidR="00315F6E">
        <w:rPr>
          <w:rFonts w:cs="Arial"/>
        </w:rPr>
        <w:t xml:space="preserve">au </w:t>
      </w:r>
      <w:r w:rsidR="00365100" w:rsidRPr="002B697D">
        <w:rPr>
          <w:rFonts w:cs="Arial"/>
        </w:rPr>
        <w:t xml:space="preserve">pseudo-réalisme économique, </w:t>
      </w:r>
      <w:r w:rsidR="00315F6E">
        <w:rPr>
          <w:rFonts w:cs="Arial"/>
        </w:rPr>
        <w:t>a servi</w:t>
      </w:r>
      <w:r w:rsidR="00365100" w:rsidRPr="002B697D">
        <w:rPr>
          <w:rFonts w:cs="Arial"/>
        </w:rPr>
        <w:t xml:space="preserve"> de fait les intérêts économiques et budgétaire</w:t>
      </w:r>
      <w:r w:rsidR="00980C63" w:rsidRPr="002B697D">
        <w:rPr>
          <w:rFonts w:cs="Arial"/>
        </w:rPr>
        <w:t>s des lobbies privés et publics, sous l’</w:t>
      </w:r>
      <w:r w:rsidR="004611FA">
        <w:rPr>
          <w:rFonts w:cs="Arial"/>
        </w:rPr>
        <w:t>impulsion</w:t>
      </w:r>
      <w:r w:rsidR="00980C63" w:rsidRPr="002B697D">
        <w:rPr>
          <w:rFonts w:cs="Arial"/>
        </w:rPr>
        <w:t xml:space="preserve"> </w:t>
      </w:r>
      <w:r w:rsidR="003C4345">
        <w:rPr>
          <w:rFonts w:cs="Arial"/>
        </w:rPr>
        <w:t>du Gouvernement</w:t>
      </w:r>
      <w:r w:rsidR="00315F6E">
        <w:rPr>
          <w:rFonts w:cs="Arial"/>
        </w:rPr>
        <w:t>, au détriment des attentes des citoyens !</w:t>
      </w:r>
    </w:p>
    <w:p w:rsidR="00365100" w:rsidRPr="002B697D" w:rsidRDefault="00365100" w:rsidP="00DB3C8C">
      <w:pPr>
        <w:jc w:val="both"/>
        <w:rPr>
          <w:rFonts w:cs="Arial"/>
        </w:rPr>
      </w:pPr>
    </w:p>
    <w:p w:rsidR="00DB3C8C" w:rsidRPr="002B697D" w:rsidRDefault="00315F6E" w:rsidP="00DB3C8C">
      <w:pPr>
        <w:jc w:val="both"/>
        <w:rPr>
          <w:rFonts w:cs="Arial"/>
        </w:rPr>
      </w:pPr>
      <w:r>
        <w:rPr>
          <w:rFonts w:cs="Arial"/>
        </w:rPr>
        <w:t>L’A</w:t>
      </w:r>
      <w:r w:rsidR="002B697D" w:rsidRPr="002B697D">
        <w:rPr>
          <w:rFonts w:cs="Arial"/>
        </w:rPr>
        <w:t>P</w:t>
      </w:r>
      <w:r>
        <w:rPr>
          <w:rFonts w:cs="Arial"/>
        </w:rPr>
        <w:t>F</w:t>
      </w:r>
      <w:r w:rsidR="002B697D" w:rsidRPr="002B697D">
        <w:rPr>
          <w:rFonts w:cs="Arial"/>
        </w:rPr>
        <w:t xml:space="preserve"> et le Collectif </w:t>
      </w:r>
      <w:r w:rsidR="003C4345">
        <w:rPr>
          <w:rFonts w:cs="Arial"/>
        </w:rPr>
        <w:t>pour une France accessible étaient</w:t>
      </w:r>
      <w:r w:rsidR="002B697D" w:rsidRPr="002B697D">
        <w:rPr>
          <w:rFonts w:cs="Arial"/>
        </w:rPr>
        <w:t xml:space="preserve"> réuni</w:t>
      </w:r>
      <w:r w:rsidR="003C4345">
        <w:rPr>
          <w:rFonts w:cs="Arial"/>
        </w:rPr>
        <w:t>s</w:t>
      </w:r>
      <w:r w:rsidR="002B697D" w:rsidRPr="002B697D">
        <w:rPr>
          <w:rFonts w:cs="Arial"/>
        </w:rPr>
        <w:t xml:space="preserve"> </w:t>
      </w:r>
      <w:r w:rsidR="00DB3C8C" w:rsidRPr="002B697D">
        <w:rPr>
          <w:rFonts w:cs="Arial"/>
        </w:rPr>
        <w:t xml:space="preserve">hier à côté de l’Assemblée nationale pour interpeller </w:t>
      </w:r>
      <w:r w:rsidR="002B697D" w:rsidRPr="002B697D">
        <w:rPr>
          <w:rFonts w:cs="Arial"/>
        </w:rPr>
        <w:t>une fois encore</w:t>
      </w:r>
      <w:r w:rsidR="00DB3C8C" w:rsidRPr="002B697D">
        <w:rPr>
          <w:rFonts w:cs="Arial"/>
        </w:rPr>
        <w:t xml:space="preserve"> les députés et leur remettre les 232 000 signatures pour l’accessibilité collectées sur </w:t>
      </w:r>
      <w:hyperlink r:id="rId12" w:history="1">
        <w:r w:rsidR="00DB3C8C" w:rsidRPr="002B697D">
          <w:rPr>
            <w:rStyle w:val="Lienhypertexte"/>
            <w:rFonts w:cs="Arial"/>
          </w:rPr>
          <w:t>change.org/</w:t>
        </w:r>
        <w:proofErr w:type="spellStart"/>
        <w:r w:rsidR="00DB3C8C" w:rsidRPr="002B697D">
          <w:rPr>
            <w:rStyle w:val="Lienhypertexte"/>
            <w:rFonts w:cs="Arial"/>
          </w:rPr>
          <w:t>accessibilite</w:t>
        </w:r>
        <w:proofErr w:type="spellEnd"/>
      </w:hyperlink>
      <w:r w:rsidR="00DB3C8C" w:rsidRPr="002B697D">
        <w:rPr>
          <w:rFonts w:cs="Arial"/>
        </w:rPr>
        <w:t xml:space="preserve">. </w:t>
      </w:r>
      <w:r w:rsidR="002B697D" w:rsidRPr="002B697D">
        <w:rPr>
          <w:rFonts w:cs="Arial"/>
        </w:rPr>
        <w:t>Manifestation qui</w:t>
      </w:r>
      <w:r w:rsidR="00DB3C8C" w:rsidRPr="002B697D">
        <w:rPr>
          <w:rFonts w:cs="Arial"/>
        </w:rPr>
        <w:t xml:space="preserve"> s’est d</w:t>
      </w:r>
      <w:r w:rsidR="00C7794C">
        <w:rPr>
          <w:rFonts w:cs="Arial"/>
        </w:rPr>
        <w:t xml:space="preserve">éroulée dans un climat tendu : </w:t>
      </w:r>
      <w:r w:rsidR="003C4345">
        <w:rPr>
          <w:rFonts w:cs="Arial"/>
        </w:rPr>
        <w:t>l</w:t>
      </w:r>
      <w:r w:rsidR="00DB3C8C" w:rsidRPr="002B697D">
        <w:rPr>
          <w:rFonts w:cs="Arial"/>
        </w:rPr>
        <w:t>es</w:t>
      </w:r>
      <w:r w:rsidR="002B697D" w:rsidRPr="002B697D">
        <w:rPr>
          <w:rFonts w:cs="Arial"/>
        </w:rPr>
        <w:t xml:space="preserve"> militants</w:t>
      </w:r>
      <w:r w:rsidR="00DB3C8C" w:rsidRPr="002B697D">
        <w:rPr>
          <w:rFonts w:cs="Arial"/>
        </w:rPr>
        <w:t xml:space="preserve"> ont été bloqués par les forces de l’ordre au moment d’aller remettre la pétition, une personne s’est retrouvée à terre et un dossier de fauteuil roulant a été cassé !!</w:t>
      </w:r>
    </w:p>
    <w:p w:rsidR="00365100" w:rsidRDefault="00365100" w:rsidP="006227B2">
      <w:pPr>
        <w:jc w:val="both"/>
        <w:rPr>
          <w:rFonts w:cs="Arial"/>
        </w:rPr>
      </w:pPr>
    </w:p>
    <w:p w:rsidR="00315F6E" w:rsidRPr="00315F6E" w:rsidRDefault="002C5977" w:rsidP="000B3FB0">
      <w:pPr>
        <w:jc w:val="both"/>
        <w:rPr>
          <w:rFonts w:cs="Arial"/>
          <w:b/>
        </w:rPr>
      </w:pPr>
      <w:r w:rsidRPr="00E17C81">
        <w:rPr>
          <w:rFonts w:cs="Arial"/>
          <w:b/>
        </w:rPr>
        <w:t>Alors que l’obligation d’accessibilité date de 1975, renforcée par la loi de 2005, cette Ordonnance est une honte pour l’Etat français qui vient de dé</w:t>
      </w:r>
      <w:r w:rsidR="00315F6E">
        <w:rPr>
          <w:rFonts w:cs="Arial"/>
          <w:b/>
        </w:rPr>
        <w:t xml:space="preserve">truire </w:t>
      </w:r>
      <w:r w:rsidR="003C4345">
        <w:rPr>
          <w:rFonts w:cs="Arial"/>
          <w:b/>
        </w:rPr>
        <w:t>toute ambition</w:t>
      </w:r>
      <w:r w:rsidR="00E17C81" w:rsidRPr="00E17C81">
        <w:rPr>
          <w:rFonts w:cs="Arial"/>
          <w:b/>
        </w:rPr>
        <w:t xml:space="preserve"> d</w:t>
      </w:r>
      <w:r w:rsidRPr="00E17C81">
        <w:rPr>
          <w:rFonts w:cs="Arial"/>
          <w:b/>
        </w:rPr>
        <w:t xml:space="preserve">’accessibilité, sans </w:t>
      </w:r>
      <w:r w:rsidR="00E17C81" w:rsidRPr="00E17C81">
        <w:rPr>
          <w:rFonts w:cs="Arial"/>
          <w:b/>
        </w:rPr>
        <w:t xml:space="preserve">porter </w:t>
      </w:r>
      <w:r w:rsidRPr="00E17C81">
        <w:rPr>
          <w:rFonts w:cs="Arial"/>
          <w:b/>
        </w:rPr>
        <w:t xml:space="preserve">aucune considération </w:t>
      </w:r>
      <w:r w:rsidR="00E17C81" w:rsidRPr="00E17C81">
        <w:rPr>
          <w:rFonts w:cs="Arial"/>
          <w:b/>
        </w:rPr>
        <w:t xml:space="preserve">aux </w:t>
      </w:r>
      <w:r w:rsidR="00315F6E">
        <w:rPr>
          <w:rFonts w:cs="Arial"/>
          <w:b/>
        </w:rPr>
        <w:t>besoins</w:t>
      </w:r>
      <w:r w:rsidR="00E17C81" w:rsidRPr="00E17C81">
        <w:rPr>
          <w:rFonts w:cs="Arial"/>
          <w:b/>
        </w:rPr>
        <w:t xml:space="preserve"> d</w:t>
      </w:r>
      <w:r w:rsidRPr="00E17C81">
        <w:rPr>
          <w:rFonts w:cs="Arial"/>
          <w:b/>
        </w:rPr>
        <w:t>es personnes en</w:t>
      </w:r>
      <w:r w:rsidR="00315F6E">
        <w:rPr>
          <w:rFonts w:cs="Arial"/>
          <w:b/>
        </w:rPr>
        <w:t xml:space="preserve">travées </w:t>
      </w:r>
      <w:proofErr w:type="gramStart"/>
      <w:r w:rsidR="00315F6E">
        <w:rPr>
          <w:rFonts w:cs="Arial"/>
          <w:b/>
        </w:rPr>
        <w:t>quotidiennement</w:t>
      </w:r>
      <w:proofErr w:type="gramEnd"/>
      <w:r w:rsidR="00315F6E">
        <w:rPr>
          <w:rFonts w:cs="Arial"/>
          <w:b/>
        </w:rPr>
        <w:t xml:space="preserve"> dans leur mobilité.</w:t>
      </w:r>
    </w:p>
    <w:p w:rsidR="00315F6E" w:rsidRDefault="00315F6E" w:rsidP="001E5978">
      <w:pPr>
        <w:pStyle w:val="Texte"/>
        <w:jc w:val="right"/>
        <w:rPr>
          <w:b/>
        </w:rPr>
      </w:pPr>
    </w:p>
    <w:p w:rsidR="00902509" w:rsidRDefault="001E5978" w:rsidP="001E5978">
      <w:pPr>
        <w:pStyle w:val="Texte"/>
        <w:jc w:val="right"/>
        <w:rPr>
          <w:b/>
        </w:rPr>
      </w:pPr>
      <w:r w:rsidRPr="00FE50CF">
        <w:rPr>
          <w:b/>
        </w:rPr>
        <w:t>Contact</w:t>
      </w:r>
      <w:r w:rsidR="00CE6298">
        <w:rPr>
          <w:b/>
        </w:rPr>
        <w:t xml:space="preserve"> presse</w:t>
      </w:r>
      <w:r w:rsidRPr="00FE50CF">
        <w:rPr>
          <w:b/>
        </w:rPr>
        <w:t xml:space="preserve"> : </w:t>
      </w:r>
    </w:p>
    <w:p w:rsidR="001E5978" w:rsidRDefault="000C707C" w:rsidP="00CE6298">
      <w:pPr>
        <w:pStyle w:val="Texte"/>
        <w:jc w:val="right"/>
      </w:pPr>
      <w:r>
        <w:t xml:space="preserve">Evelyne </w:t>
      </w:r>
      <w:proofErr w:type="spellStart"/>
      <w:r>
        <w:t>Weymann</w:t>
      </w:r>
      <w:proofErr w:type="spellEnd"/>
      <w:r>
        <w:t> :</w:t>
      </w:r>
      <w:r w:rsidRPr="000C707C">
        <w:t xml:space="preserve"> 01 40 78 56 59 – 06 89 74 97 37</w:t>
      </w:r>
    </w:p>
    <w:sectPr w:rsidR="001E5978" w:rsidSect="00E905A2">
      <w:headerReference w:type="default" r:id="rId13"/>
      <w:footerReference w:type="default" r:id="rId14"/>
      <w:footerReference w:type="first" r:id="rId15"/>
      <w:pgSz w:w="11906" w:h="16838" w:code="9"/>
      <w:pgMar w:top="2268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81" w:rsidRDefault="00EA4681">
      <w:r>
        <w:separator/>
      </w:r>
    </w:p>
  </w:endnote>
  <w:endnote w:type="continuationSeparator" w:id="0">
    <w:p w:rsidR="00EA4681" w:rsidRDefault="00EA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D" w:rsidRDefault="00C80F0D" w:rsidP="00420CC1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15F6E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F732D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D" w:rsidRDefault="00C80F0D" w:rsidP="00ED4748">
    <w:pPr>
      <w:pStyle w:val="Pieddepage"/>
      <w:pBdr>
        <w:top w:val="single" w:sz="4" w:space="1" w:color="225AA5"/>
      </w:pBdr>
    </w:pPr>
    <w:r w:rsidRPr="00E905A2">
      <w:t>17, bd Auguste-Blanqui – 75013 Paris</w:t>
    </w:r>
    <w:r w:rsidRPr="00E905A2">
      <w:br/>
      <w:t xml:space="preserve">Tél : 01 40 78 69 00 – Fax : 01 45 89 40 57 </w:t>
    </w:r>
    <w:r w:rsidRPr="005B23F2">
      <w:t>–</w:t>
    </w:r>
    <w:r>
      <w:t xml:space="preserve"> </w:t>
    </w:r>
    <w:hyperlink r:id="rId1" w:history="1">
      <w:r w:rsidR="00F34529" w:rsidRPr="00F34529">
        <w:rPr>
          <w:rStyle w:val="Lienhypertexte"/>
        </w:rPr>
        <w:t>www.apf.asso.fr</w:t>
      </w:r>
    </w:hyperlink>
    <w:r w:rsidR="00F34529">
      <w:t xml:space="preserve"> </w:t>
    </w:r>
  </w:p>
  <w:p w:rsidR="00F34529" w:rsidRPr="005B23F2" w:rsidRDefault="00EA4681" w:rsidP="00ED4748">
    <w:pPr>
      <w:pStyle w:val="Pieddepage"/>
      <w:pBdr>
        <w:top w:val="single" w:sz="4" w:space="1" w:color="225AA5"/>
      </w:pBdr>
    </w:pPr>
    <w:hyperlink r:id="rId2" w:history="1">
      <w:r w:rsidR="00F34529" w:rsidRPr="003622A8">
        <w:rPr>
          <w:rStyle w:val="Lienhypertexte"/>
        </w:rPr>
        <w:t>www.facebook.com/associationdesparalysesdefrance</w:t>
      </w:r>
    </w:hyperlink>
    <w:r w:rsidR="00F34529">
      <w:t xml:space="preserve"> - </w:t>
    </w:r>
    <w:hyperlink r:id="rId3" w:history="1">
      <w:r w:rsidR="00F34529" w:rsidRPr="003622A8">
        <w:rPr>
          <w:rStyle w:val="Lienhypertexte"/>
        </w:rPr>
        <w:t>www.twitter.com/apfhandicap</w:t>
      </w:r>
    </w:hyperlink>
    <w:r w:rsidR="00F3452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81" w:rsidRDefault="00EA4681">
      <w:r>
        <w:separator/>
      </w:r>
    </w:p>
  </w:footnote>
  <w:footnote w:type="continuationSeparator" w:id="0">
    <w:p w:rsidR="00EA4681" w:rsidRDefault="00EA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D" w:rsidRDefault="00FE611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-38100</wp:posOffset>
          </wp:positionV>
          <wp:extent cx="1117600" cy="619760"/>
          <wp:effectExtent l="0" t="0" r="6350" b="8890"/>
          <wp:wrapNone/>
          <wp:docPr id="3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-96520</wp:posOffset>
          </wp:positionV>
          <wp:extent cx="1714500" cy="629920"/>
          <wp:effectExtent l="0" t="0" r="0" b="0"/>
          <wp:wrapNone/>
          <wp:docPr id="2" name="Image 2" descr="\\Serveur2000\commun\DIRCOM\Audrey\logos\standard-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ur2000\commun\DIRCOM\Audrey\logos\standard-couleur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5B"/>
    <w:multiLevelType w:val="hybridMultilevel"/>
    <w:tmpl w:val="191CB028"/>
    <w:lvl w:ilvl="0" w:tplc="9FB22108">
      <w:numFmt w:val="bullet"/>
      <w:lvlText w:val=""/>
      <w:lvlJc w:val="left"/>
      <w:pPr>
        <w:tabs>
          <w:tab w:val="num" w:pos="2565"/>
        </w:tabs>
        <w:ind w:left="2565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45D536D7"/>
    <w:multiLevelType w:val="hybridMultilevel"/>
    <w:tmpl w:val="3EDCDE6A"/>
    <w:lvl w:ilvl="0" w:tplc="67E4ECF6">
      <w:start w:val="1"/>
      <w:numFmt w:val="bullet"/>
      <w:lvlText w:val="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6EEF13D2"/>
    <w:multiLevelType w:val="hybridMultilevel"/>
    <w:tmpl w:val="BEB82C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20CA2"/>
    <w:multiLevelType w:val="hybridMultilevel"/>
    <w:tmpl w:val="502C24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B2"/>
    <w:rsid w:val="00006E46"/>
    <w:rsid w:val="00015631"/>
    <w:rsid w:val="00044644"/>
    <w:rsid w:val="00061BC2"/>
    <w:rsid w:val="00066F56"/>
    <w:rsid w:val="000B1D12"/>
    <w:rsid w:val="000B3FB0"/>
    <w:rsid w:val="000C18B3"/>
    <w:rsid w:val="000C6388"/>
    <w:rsid w:val="000C707C"/>
    <w:rsid w:val="000D1E6E"/>
    <w:rsid w:val="00106593"/>
    <w:rsid w:val="00107A2A"/>
    <w:rsid w:val="00111C40"/>
    <w:rsid w:val="00151CEB"/>
    <w:rsid w:val="001579B2"/>
    <w:rsid w:val="00161ED8"/>
    <w:rsid w:val="001654C4"/>
    <w:rsid w:val="001660B5"/>
    <w:rsid w:val="001819B2"/>
    <w:rsid w:val="001935F8"/>
    <w:rsid w:val="001C58AB"/>
    <w:rsid w:val="001D7630"/>
    <w:rsid w:val="001D7845"/>
    <w:rsid w:val="001E2367"/>
    <w:rsid w:val="001E5978"/>
    <w:rsid w:val="001F4B56"/>
    <w:rsid w:val="00202A2F"/>
    <w:rsid w:val="00212173"/>
    <w:rsid w:val="00215EFF"/>
    <w:rsid w:val="00234A7B"/>
    <w:rsid w:val="00255FB0"/>
    <w:rsid w:val="0025791B"/>
    <w:rsid w:val="002734A6"/>
    <w:rsid w:val="00280FC7"/>
    <w:rsid w:val="00290C1D"/>
    <w:rsid w:val="00297306"/>
    <w:rsid w:val="002B38F6"/>
    <w:rsid w:val="002B697D"/>
    <w:rsid w:val="002C5977"/>
    <w:rsid w:val="002E0915"/>
    <w:rsid w:val="002E1C19"/>
    <w:rsid w:val="00315F6E"/>
    <w:rsid w:val="0032023A"/>
    <w:rsid w:val="00365100"/>
    <w:rsid w:val="00373FB2"/>
    <w:rsid w:val="00380AFD"/>
    <w:rsid w:val="0039359E"/>
    <w:rsid w:val="003A2087"/>
    <w:rsid w:val="003A6D84"/>
    <w:rsid w:val="003B5DCE"/>
    <w:rsid w:val="003C4345"/>
    <w:rsid w:val="003C4EAC"/>
    <w:rsid w:val="003D157E"/>
    <w:rsid w:val="003D39F7"/>
    <w:rsid w:val="003D706D"/>
    <w:rsid w:val="003E178E"/>
    <w:rsid w:val="00402D39"/>
    <w:rsid w:val="00420CC1"/>
    <w:rsid w:val="004246D6"/>
    <w:rsid w:val="0044047E"/>
    <w:rsid w:val="00447132"/>
    <w:rsid w:val="0045256A"/>
    <w:rsid w:val="004611FA"/>
    <w:rsid w:val="004655F8"/>
    <w:rsid w:val="004A2C4F"/>
    <w:rsid w:val="004E10D6"/>
    <w:rsid w:val="004E2222"/>
    <w:rsid w:val="004F4AB9"/>
    <w:rsid w:val="004F6C56"/>
    <w:rsid w:val="00500F4B"/>
    <w:rsid w:val="00525554"/>
    <w:rsid w:val="00535CF3"/>
    <w:rsid w:val="00541067"/>
    <w:rsid w:val="005645D7"/>
    <w:rsid w:val="005709E3"/>
    <w:rsid w:val="0057526B"/>
    <w:rsid w:val="005B23F2"/>
    <w:rsid w:val="005B37DF"/>
    <w:rsid w:val="00621445"/>
    <w:rsid w:val="006227B2"/>
    <w:rsid w:val="00661ECE"/>
    <w:rsid w:val="006676ED"/>
    <w:rsid w:val="006711F6"/>
    <w:rsid w:val="00681ECF"/>
    <w:rsid w:val="006838A1"/>
    <w:rsid w:val="00685F3E"/>
    <w:rsid w:val="00690F8E"/>
    <w:rsid w:val="006B12E2"/>
    <w:rsid w:val="006C007B"/>
    <w:rsid w:val="00733EAE"/>
    <w:rsid w:val="007466DB"/>
    <w:rsid w:val="007635C1"/>
    <w:rsid w:val="00772DF2"/>
    <w:rsid w:val="007A5345"/>
    <w:rsid w:val="007C31B4"/>
    <w:rsid w:val="007D27A3"/>
    <w:rsid w:val="00837826"/>
    <w:rsid w:val="00853B55"/>
    <w:rsid w:val="00856C92"/>
    <w:rsid w:val="00857691"/>
    <w:rsid w:val="008704C5"/>
    <w:rsid w:val="0087433B"/>
    <w:rsid w:val="00887CE5"/>
    <w:rsid w:val="008C064B"/>
    <w:rsid w:val="008C779D"/>
    <w:rsid w:val="008C7F24"/>
    <w:rsid w:val="008D1E19"/>
    <w:rsid w:val="008D2DED"/>
    <w:rsid w:val="008D4E3B"/>
    <w:rsid w:val="00902509"/>
    <w:rsid w:val="00913ADB"/>
    <w:rsid w:val="00920969"/>
    <w:rsid w:val="00942807"/>
    <w:rsid w:val="009436B2"/>
    <w:rsid w:val="009524C8"/>
    <w:rsid w:val="00953273"/>
    <w:rsid w:val="009609E1"/>
    <w:rsid w:val="00964F53"/>
    <w:rsid w:val="00980C63"/>
    <w:rsid w:val="009A30AD"/>
    <w:rsid w:val="009C5833"/>
    <w:rsid w:val="009D3C67"/>
    <w:rsid w:val="00A07080"/>
    <w:rsid w:val="00A15490"/>
    <w:rsid w:val="00A17837"/>
    <w:rsid w:val="00A21A65"/>
    <w:rsid w:val="00A26F18"/>
    <w:rsid w:val="00A27A2C"/>
    <w:rsid w:val="00A32DC6"/>
    <w:rsid w:val="00A35841"/>
    <w:rsid w:val="00A54F09"/>
    <w:rsid w:val="00A609B3"/>
    <w:rsid w:val="00A66E8C"/>
    <w:rsid w:val="00A83B67"/>
    <w:rsid w:val="00A9057F"/>
    <w:rsid w:val="00A9631E"/>
    <w:rsid w:val="00AA359F"/>
    <w:rsid w:val="00AB0A89"/>
    <w:rsid w:val="00AC0868"/>
    <w:rsid w:val="00AE03A2"/>
    <w:rsid w:val="00AE2EE1"/>
    <w:rsid w:val="00B15ED3"/>
    <w:rsid w:val="00B3041B"/>
    <w:rsid w:val="00B37771"/>
    <w:rsid w:val="00B40176"/>
    <w:rsid w:val="00B52737"/>
    <w:rsid w:val="00BA36B9"/>
    <w:rsid w:val="00BA4B5B"/>
    <w:rsid w:val="00BA51A9"/>
    <w:rsid w:val="00BC1873"/>
    <w:rsid w:val="00BF747F"/>
    <w:rsid w:val="00C1081E"/>
    <w:rsid w:val="00C22F33"/>
    <w:rsid w:val="00C53A1A"/>
    <w:rsid w:val="00C6600B"/>
    <w:rsid w:val="00C76C0E"/>
    <w:rsid w:val="00C7794C"/>
    <w:rsid w:val="00C77C4D"/>
    <w:rsid w:val="00C80508"/>
    <w:rsid w:val="00C80F0D"/>
    <w:rsid w:val="00C827B6"/>
    <w:rsid w:val="00C82925"/>
    <w:rsid w:val="00C944F8"/>
    <w:rsid w:val="00CA44B4"/>
    <w:rsid w:val="00CA5D9E"/>
    <w:rsid w:val="00CC711D"/>
    <w:rsid w:val="00CD364F"/>
    <w:rsid w:val="00CE6298"/>
    <w:rsid w:val="00CF2854"/>
    <w:rsid w:val="00CF3111"/>
    <w:rsid w:val="00D03F1C"/>
    <w:rsid w:val="00D579EF"/>
    <w:rsid w:val="00D70B53"/>
    <w:rsid w:val="00D76EC9"/>
    <w:rsid w:val="00D92F8D"/>
    <w:rsid w:val="00D94368"/>
    <w:rsid w:val="00DA08D5"/>
    <w:rsid w:val="00DB0F1B"/>
    <w:rsid w:val="00DB3C8C"/>
    <w:rsid w:val="00DB6468"/>
    <w:rsid w:val="00DD1F55"/>
    <w:rsid w:val="00DD52FF"/>
    <w:rsid w:val="00DF732D"/>
    <w:rsid w:val="00E05AE8"/>
    <w:rsid w:val="00E073F6"/>
    <w:rsid w:val="00E10FE4"/>
    <w:rsid w:val="00E143CF"/>
    <w:rsid w:val="00E17C81"/>
    <w:rsid w:val="00E905A2"/>
    <w:rsid w:val="00EA4681"/>
    <w:rsid w:val="00EA74FC"/>
    <w:rsid w:val="00EB57B6"/>
    <w:rsid w:val="00EB6AB6"/>
    <w:rsid w:val="00EC38F5"/>
    <w:rsid w:val="00ED4748"/>
    <w:rsid w:val="00ED78F8"/>
    <w:rsid w:val="00ED7F9D"/>
    <w:rsid w:val="00EE02C0"/>
    <w:rsid w:val="00EE6CA7"/>
    <w:rsid w:val="00F03C83"/>
    <w:rsid w:val="00F16958"/>
    <w:rsid w:val="00F34529"/>
    <w:rsid w:val="00F41194"/>
    <w:rsid w:val="00F448FD"/>
    <w:rsid w:val="00F51DF7"/>
    <w:rsid w:val="00F61D8B"/>
    <w:rsid w:val="00F72767"/>
    <w:rsid w:val="00F74BB1"/>
    <w:rsid w:val="00F8621C"/>
    <w:rsid w:val="00F976EC"/>
    <w:rsid w:val="00FA635F"/>
    <w:rsid w:val="00FE50CF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character" w:styleId="lev">
    <w:name w:val="Strong"/>
    <w:basedOn w:val="Policepardfaut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6C007B"/>
    <w:rPr>
      <w:sz w:val="16"/>
      <w:szCs w:val="16"/>
    </w:rPr>
  </w:style>
  <w:style w:type="paragraph" w:styleId="Commentaire">
    <w:name w:val="annotation text"/>
    <w:basedOn w:val="Normal"/>
    <w:link w:val="CommentaireCar"/>
    <w:rsid w:val="006C00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C007B"/>
    <w:rPr>
      <w:rFonts w:ascii="Arial" w:hAnsi="Arial"/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6C007B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6C007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character" w:styleId="lev">
    <w:name w:val="Strong"/>
    <w:basedOn w:val="Policepardfaut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6C007B"/>
    <w:rPr>
      <w:sz w:val="16"/>
      <w:szCs w:val="16"/>
    </w:rPr>
  </w:style>
  <w:style w:type="paragraph" w:styleId="Commentaire">
    <w:name w:val="annotation text"/>
    <w:basedOn w:val="Normal"/>
    <w:link w:val="CommentaireCar"/>
    <w:rsid w:val="006C00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C007B"/>
    <w:rPr>
      <w:rFonts w:ascii="Arial" w:hAnsi="Arial"/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6C007B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6C007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ange.org/accessibili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file:///\\Serveur2000\commun\DIRCOM\Audrey\logos\standard-couleur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apfhandicap" TargetMode="External"/><Relationship Id="rId2" Type="http://schemas.openxmlformats.org/officeDocument/2006/relationships/hyperlink" Target="http://www.facebook.com/associationdesparalysesdefrance" TargetMode="External"/><Relationship Id="rId1" Type="http://schemas.openxmlformats.org/officeDocument/2006/relationships/hyperlink" Target="http://www.apf.ass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erveur2000\commun\DIRCOM\Audrey\logos\standard-couleur.jpg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e.weymann\Documents\Relations%20presse\CP\CP%20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9465-001D-4C60-A7BC-6AE204A0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 modele.dot</Template>
  <TotalTime>0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APF</Company>
  <LinksUpToDate>false</LinksUpToDate>
  <CharactersWithSpaces>2978</CharactersWithSpaces>
  <SharedDoc>false</SharedDoc>
  <HLinks>
    <vt:vector size="30" baseType="variant">
      <vt:variant>
        <vt:i4>3080230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http://www.twitter.com/apfhandicap</vt:lpwstr>
      </vt:variant>
      <vt:variant>
        <vt:lpwstr/>
      </vt:variant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http://www.facebook.com/associationdesparalysesdefrance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2752542</vt:i4>
      </vt:variant>
      <vt:variant>
        <vt:i4>-1</vt:i4>
      </vt:variant>
      <vt:variant>
        <vt:i4>1027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  <vt:variant>
        <vt:i4>2752542</vt:i4>
      </vt:variant>
      <vt:variant>
        <vt:i4>-1</vt:i4>
      </vt:variant>
      <vt:variant>
        <vt:i4>2050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creator>Evelyne.Weymann</dc:creator>
  <cp:lastModifiedBy>adminlv1</cp:lastModifiedBy>
  <cp:revision>2</cp:revision>
  <cp:lastPrinted>2015-07-08T08:29:00Z</cp:lastPrinted>
  <dcterms:created xsi:type="dcterms:W3CDTF">2015-07-08T09:47:00Z</dcterms:created>
  <dcterms:modified xsi:type="dcterms:W3CDTF">2015-07-08T09:47:00Z</dcterms:modified>
</cp:coreProperties>
</file>