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9B" w:rsidRDefault="00C8509B" w:rsidP="00C8509B">
      <w:pPr>
        <w:widowControl w:val="0"/>
        <w:autoSpaceDE w:val="0"/>
        <w:autoSpaceDN w:val="0"/>
        <w:adjustRightInd w:val="0"/>
        <w:jc w:val="right"/>
        <w:rPr>
          <w:rFonts w:ascii="Candara" w:hAnsi="Candara" w:cs="Verdana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F487FF1" wp14:editId="7B611ECF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869950" cy="920115"/>
            <wp:effectExtent l="0" t="0" r="6350" b="0"/>
            <wp:wrapTight wrapText="bothSides">
              <wp:wrapPolygon edited="0">
                <wp:start x="0" y="0"/>
                <wp:lineTo x="0" y="21019"/>
                <wp:lineTo x="21285" y="21019"/>
                <wp:lineTo x="212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eF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09B" w:rsidRDefault="00C8509B" w:rsidP="00C8509B">
      <w:pPr>
        <w:widowControl w:val="0"/>
        <w:autoSpaceDE w:val="0"/>
        <w:autoSpaceDN w:val="0"/>
        <w:adjustRightInd w:val="0"/>
        <w:jc w:val="right"/>
        <w:rPr>
          <w:rFonts w:ascii="Candara" w:hAnsi="Candara" w:cs="Verdana"/>
          <w:b/>
          <w:sz w:val="20"/>
          <w:szCs w:val="20"/>
        </w:rPr>
      </w:pPr>
      <w:r>
        <w:rPr>
          <w:rFonts w:ascii="Candara" w:hAnsi="Candara" w:cs="Verdana"/>
          <w:b/>
          <w:noProof/>
          <w:sz w:val="20"/>
          <w:szCs w:val="20"/>
          <w:lang w:eastAsia="fr-FR"/>
        </w:rPr>
        <w:drawing>
          <wp:inline distT="0" distB="0" distL="0" distR="0">
            <wp:extent cx="4438650" cy="726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FE Logo 2 v2 Hi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893" cy="74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09B" w:rsidRDefault="00C8509B" w:rsidP="00E30286">
      <w:bookmarkStart w:id="0" w:name="_GoBack"/>
      <w:bookmarkEnd w:id="0"/>
    </w:p>
    <w:p w:rsidR="006146EF" w:rsidRDefault="00691D22" w:rsidP="00256D0C">
      <w:pPr>
        <w:widowControl w:val="0"/>
        <w:autoSpaceDE w:val="0"/>
        <w:autoSpaceDN w:val="0"/>
        <w:adjustRightInd w:val="0"/>
        <w:rPr>
          <w:rFonts w:ascii="Candara" w:hAnsi="Candara" w:cs="Verdana"/>
          <w:b/>
          <w:sz w:val="28"/>
          <w:szCs w:val="28"/>
        </w:rPr>
      </w:pPr>
      <w:r w:rsidRPr="00C8509B">
        <w:rPr>
          <w:rFonts w:ascii="Candara" w:hAnsi="Candara" w:cs="Verdana"/>
          <w:b/>
          <w:sz w:val="28"/>
          <w:szCs w:val="28"/>
        </w:rPr>
        <w:t>Commentaire audio-descriptif</w:t>
      </w:r>
    </w:p>
    <w:p w:rsidR="00126F53" w:rsidRPr="00C8509B" w:rsidRDefault="00126F53" w:rsidP="00256D0C">
      <w:pPr>
        <w:widowControl w:val="0"/>
        <w:autoSpaceDE w:val="0"/>
        <w:autoSpaceDN w:val="0"/>
        <w:adjustRightInd w:val="0"/>
        <w:rPr>
          <w:rFonts w:ascii="Candara" w:hAnsi="Candara" w:cs="Verdana"/>
          <w:b/>
          <w:sz w:val="28"/>
          <w:szCs w:val="28"/>
        </w:rPr>
      </w:pPr>
    </w:p>
    <w:p w:rsidR="006146EF" w:rsidRDefault="00691D22" w:rsidP="006146EF">
      <w:pPr>
        <w:widowControl w:val="0"/>
        <w:autoSpaceDE w:val="0"/>
        <w:autoSpaceDN w:val="0"/>
        <w:adjustRightInd w:val="0"/>
        <w:rPr>
          <w:rFonts w:ascii="Candara" w:hAnsi="Candara" w:cs="Verdana"/>
          <w:sz w:val="20"/>
          <w:szCs w:val="20"/>
        </w:rPr>
      </w:pPr>
      <w:r w:rsidRPr="00691D22">
        <w:rPr>
          <w:rFonts w:ascii="Candara" w:hAnsi="Candara" w:cs="Verdana"/>
          <w:sz w:val="20"/>
          <w:szCs w:val="20"/>
        </w:rPr>
        <w:t xml:space="preserve">Un service commentaire audio-descriptif (CAD) pour les supporters malvoyants ou </w:t>
      </w:r>
      <w:r w:rsidR="00A32DAE">
        <w:rPr>
          <w:rFonts w:ascii="Candara" w:hAnsi="Candara" w:cs="Verdana"/>
          <w:sz w:val="20"/>
          <w:szCs w:val="20"/>
        </w:rPr>
        <w:t>non-voyants</w:t>
      </w:r>
      <w:r w:rsidR="00D570C3">
        <w:rPr>
          <w:rFonts w:ascii="Candara" w:hAnsi="Candara" w:cs="Verdana"/>
          <w:sz w:val="20"/>
          <w:szCs w:val="20"/>
        </w:rPr>
        <w:t xml:space="preserve"> sera assuré </w:t>
      </w:r>
      <w:r w:rsidRPr="00691D22">
        <w:rPr>
          <w:rFonts w:ascii="Candara" w:hAnsi="Candara" w:cs="Verdana"/>
          <w:sz w:val="20"/>
          <w:szCs w:val="20"/>
        </w:rPr>
        <w:t xml:space="preserve">en français à chaque </w:t>
      </w:r>
      <w:r w:rsidR="003E3654" w:rsidRPr="00691D22">
        <w:rPr>
          <w:rFonts w:ascii="Candara" w:hAnsi="Candara" w:cs="Verdana"/>
          <w:sz w:val="20"/>
          <w:szCs w:val="20"/>
        </w:rPr>
        <w:t xml:space="preserve">match </w:t>
      </w:r>
      <w:r w:rsidR="003E3654">
        <w:rPr>
          <w:rFonts w:ascii="Candara" w:hAnsi="Candara" w:cs="Verdana"/>
          <w:sz w:val="20"/>
          <w:szCs w:val="20"/>
        </w:rPr>
        <w:t>durant</w:t>
      </w:r>
      <w:r>
        <w:rPr>
          <w:rFonts w:ascii="Candara" w:hAnsi="Candara" w:cs="Verdana"/>
          <w:sz w:val="20"/>
          <w:szCs w:val="20"/>
        </w:rPr>
        <w:t xml:space="preserve"> l’EURO UEFA 2016.</w:t>
      </w:r>
    </w:p>
    <w:p w:rsidR="00A32DAE" w:rsidRDefault="00A32DAE" w:rsidP="006146EF">
      <w:pPr>
        <w:widowControl w:val="0"/>
        <w:autoSpaceDE w:val="0"/>
        <w:autoSpaceDN w:val="0"/>
        <w:adjustRightInd w:val="0"/>
        <w:rPr>
          <w:rFonts w:ascii="Candara" w:hAnsi="Candara" w:cs="Verdana"/>
          <w:sz w:val="20"/>
          <w:szCs w:val="20"/>
        </w:rPr>
      </w:pPr>
    </w:p>
    <w:p w:rsidR="00691D22" w:rsidRDefault="00691D22" w:rsidP="006146EF">
      <w:pPr>
        <w:widowControl w:val="0"/>
        <w:autoSpaceDE w:val="0"/>
        <w:autoSpaceDN w:val="0"/>
        <w:adjustRightInd w:val="0"/>
        <w:rPr>
          <w:rFonts w:ascii="Candara" w:hAnsi="Candara" w:cs="Verdana"/>
          <w:sz w:val="20"/>
          <w:szCs w:val="20"/>
        </w:rPr>
      </w:pPr>
      <w:r>
        <w:rPr>
          <w:rFonts w:ascii="Candara" w:hAnsi="Candara" w:cs="Verdana"/>
          <w:sz w:val="20"/>
          <w:szCs w:val="20"/>
        </w:rPr>
        <w:t>Ce service compris permettra aux auditeurs d’apprécier les commentaires depuis n’importe quel siège dans les gradins en utilisant leur radio ou mobiles personnels (avec des postes radio FM).</w:t>
      </w:r>
    </w:p>
    <w:p w:rsidR="00A32DAE" w:rsidRPr="00691D22" w:rsidRDefault="00A32DAE" w:rsidP="006146EF">
      <w:pPr>
        <w:widowControl w:val="0"/>
        <w:autoSpaceDE w:val="0"/>
        <w:autoSpaceDN w:val="0"/>
        <w:adjustRightInd w:val="0"/>
        <w:rPr>
          <w:rFonts w:ascii="Candara" w:hAnsi="Candara" w:cs="Verdana"/>
          <w:sz w:val="20"/>
          <w:szCs w:val="20"/>
        </w:rPr>
      </w:pPr>
    </w:p>
    <w:p w:rsidR="006146EF" w:rsidRPr="00691D22" w:rsidRDefault="00691D22" w:rsidP="006146EF">
      <w:pPr>
        <w:widowControl w:val="0"/>
        <w:autoSpaceDE w:val="0"/>
        <w:autoSpaceDN w:val="0"/>
        <w:adjustRightInd w:val="0"/>
        <w:rPr>
          <w:rFonts w:ascii="Candara" w:hAnsi="Candara" w:cs="Verdana"/>
          <w:sz w:val="20"/>
          <w:szCs w:val="20"/>
        </w:rPr>
      </w:pPr>
      <w:r>
        <w:rPr>
          <w:rFonts w:ascii="Candara" w:hAnsi="Candara" w:cs="Verdana"/>
          <w:sz w:val="20"/>
          <w:szCs w:val="20"/>
        </w:rPr>
        <w:t xml:space="preserve">Les supporters souhaitant bénéficier de ce service en français seront en mesure d’ajuster la fréquence spécifique de </w:t>
      </w:r>
      <w:r w:rsidR="00D570C3">
        <w:rPr>
          <w:rFonts w:ascii="Candara" w:hAnsi="Candara" w:cs="Verdana"/>
          <w:sz w:val="20"/>
          <w:szCs w:val="20"/>
        </w:rPr>
        <w:t>diffusion pour chaque Stade</w:t>
      </w:r>
      <w:r>
        <w:rPr>
          <w:rFonts w:ascii="Candara" w:hAnsi="Candara" w:cs="Verdana"/>
          <w:sz w:val="20"/>
          <w:szCs w:val="20"/>
        </w:rPr>
        <w:t>.</w:t>
      </w:r>
    </w:p>
    <w:p w:rsidR="006146EF" w:rsidRPr="00F84301" w:rsidRDefault="006146EF" w:rsidP="006146EF">
      <w:pPr>
        <w:widowControl w:val="0"/>
        <w:autoSpaceDE w:val="0"/>
        <w:autoSpaceDN w:val="0"/>
        <w:adjustRightInd w:val="0"/>
        <w:rPr>
          <w:rFonts w:ascii="Candara" w:hAnsi="Candara" w:cs="Verdana"/>
          <w:sz w:val="20"/>
          <w:szCs w:val="20"/>
        </w:rPr>
      </w:pPr>
    </w:p>
    <w:p w:rsidR="006146EF" w:rsidRPr="00C8509B" w:rsidRDefault="00EB220C" w:rsidP="006146EF">
      <w:pPr>
        <w:widowControl w:val="0"/>
        <w:autoSpaceDE w:val="0"/>
        <w:autoSpaceDN w:val="0"/>
        <w:adjustRightInd w:val="0"/>
        <w:rPr>
          <w:rFonts w:ascii="Candara" w:hAnsi="Candara" w:cs="Verdana"/>
          <w:b/>
        </w:rPr>
      </w:pPr>
      <w:r w:rsidRPr="00C8509B">
        <w:rPr>
          <w:rFonts w:ascii="Candara" w:hAnsi="Candara" w:cs="Verdana"/>
          <w:b/>
        </w:rPr>
        <w:t>Les stades et fréquences FM des CAD de l’EURO UEFA 2016</w:t>
      </w:r>
    </w:p>
    <w:p w:rsidR="006146EF" w:rsidRPr="00C8509B" w:rsidRDefault="00EB220C" w:rsidP="006146EF">
      <w:pPr>
        <w:widowControl w:val="0"/>
        <w:autoSpaceDE w:val="0"/>
        <w:autoSpaceDN w:val="0"/>
        <w:adjustRightInd w:val="0"/>
        <w:rPr>
          <w:rFonts w:ascii="Candara" w:hAnsi="Candara" w:cs="Verdana"/>
          <w:b/>
          <w:sz w:val="20"/>
          <w:szCs w:val="20"/>
        </w:rPr>
      </w:pPr>
      <w:r w:rsidRPr="00C8509B">
        <w:rPr>
          <w:rFonts w:ascii="Candara" w:hAnsi="Candara" w:cs="Verdana"/>
          <w:b/>
          <w:sz w:val="20"/>
          <w:szCs w:val="20"/>
        </w:rPr>
        <w:t>(Langue française</w:t>
      </w:r>
      <w:r w:rsidR="00256D0C" w:rsidRPr="00C8509B">
        <w:rPr>
          <w:rFonts w:ascii="Candara" w:hAnsi="Candara" w:cs="Verdana"/>
          <w:b/>
          <w:sz w:val="20"/>
          <w:szCs w:val="20"/>
        </w:rPr>
        <w:t>)</w:t>
      </w:r>
    </w:p>
    <w:tbl>
      <w:tblPr>
        <w:tblW w:w="4700" w:type="dxa"/>
        <w:tblLook w:val="04A0" w:firstRow="1" w:lastRow="0" w:firstColumn="1" w:lastColumn="0" w:noHBand="0" w:noVBand="1"/>
      </w:tblPr>
      <w:tblGrid>
        <w:gridCol w:w="780"/>
        <w:gridCol w:w="2000"/>
        <w:gridCol w:w="1920"/>
      </w:tblGrid>
      <w:tr w:rsidR="00C8509B" w:rsidRPr="00F84301" w:rsidTr="00C8509B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7F1D31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7F1D31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7F1D31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C8509B" w:rsidRPr="00F84301" w:rsidTr="00C8509B">
        <w:trPr>
          <w:trHeight w:val="4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7F1D31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STA</w:t>
            </w:r>
            <w:r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DE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 xml:space="preserve">FREQUENCE </w:t>
            </w:r>
            <w:r w:rsidRPr="00F8430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FM</w:t>
            </w:r>
          </w:p>
        </w:tc>
      </w:tr>
      <w:tr w:rsidR="00C8509B" w:rsidRPr="00F84301" w:rsidTr="00C8509B">
        <w:trPr>
          <w:trHeight w:val="3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7F1D31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BORDEAUX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107.9 MHz</w:t>
            </w:r>
          </w:p>
        </w:tc>
      </w:tr>
      <w:tr w:rsidR="00C8509B" w:rsidRPr="00F84301" w:rsidTr="00C8509B">
        <w:trPr>
          <w:trHeight w:val="3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7F1D31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LENS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107.9 MHz</w:t>
            </w:r>
          </w:p>
        </w:tc>
      </w:tr>
      <w:tr w:rsidR="00C8509B" w:rsidRPr="00F84301" w:rsidTr="00C8509B">
        <w:trPr>
          <w:trHeight w:val="3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7F1D31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LILLE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107.1 MHz</w:t>
            </w:r>
          </w:p>
        </w:tc>
      </w:tr>
      <w:tr w:rsidR="00C8509B" w:rsidRPr="00F84301" w:rsidTr="00C8509B">
        <w:trPr>
          <w:trHeight w:val="3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7F1D31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LYON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D570C3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97.8 MHz</w:t>
            </w:r>
          </w:p>
        </w:tc>
      </w:tr>
      <w:tr w:rsidR="00C8509B" w:rsidRPr="00F84301" w:rsidTr="00C8509B">
        <w:trPr>
          <w:trHeight w:val="3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7F1D31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MARSEILLE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107.9 MHz</w:t>
            </w:r>
          </w:p>
        </w:tc>
      </w:tr>
      <w:tr w:rsidR="00C8509B" w:rsidRPr="00F84301" w:rsidTr="00C8509B">
        <w:trPr>
          <w:trHeight w:val="3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7F1D31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90 MHz</w:t>
            </w:r>
          </w:p>
        </w:tc>
      </w:tr>
      <w:tr w:rsidR="00C8509B" w:rsidRPr="00F84301" w:rsidTr="00C8509B">
        <w:trPr>
          <w:trHeight w:val="3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7F1D31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PARIS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107.9 MHz</w:t>
            </w:r>
          </w:p>
        </w:tc>
      </w:tr>
      <w:tr w:rsidR="00C8509B" w:rsidRPr="00F84301" w:rsidTr="00C8509B">
        <w:trPr>
          <w:trHeight w:val="3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7F1D31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SAINT DENIS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107.9 MHz</w:t>
            </w:r>
          </w:p>
        </w:tc>
      </w:tr>
      <w:tr w:rsidR="00C8509B" w:rsidRPr="00F84301" w:rsidTr="00C8509B">
        <w:trPr>
          <w:trHeight w:val="3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7F1D31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SAINT ETIENNE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107.9 MHz</w:t>
            </w:r>
          </w:p>
        </w:tc>
      </w:tr>
      <w:tr w:rsidR="00C8509B" w:rsidRPr="00F84301" w:rsidTr="00C8509B">
        <w:trPr>
          <w:trHeight w:val="4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7F1D31">
            <w:pPr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TOULOUSE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9B" w:rsidRPr="00F84301" w:rsidRDefault="00C8509B" w:rsidP="00C8509B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F8430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91.8 MHz</w:t>
            </w:r>
          </w:p>
        </w:tc>
      </w:tr>
    </w:tbl>
    <w:p w:rsidR="00C8509B" w:rsidRPr="00F84301" w:rsidRDefault="00C8509B" w:rsidP="006146EF">
      <w:pPr>
        <w:widowControl w:val="0"/>
        <w:autoSpaceDE w:val="0"/>
        <w:autoSpaceDN w:val="0"/>
        <w:adjustRightInd w:val="0"/>
        <w:rPr>
          <w:rFonts w:ascii="Candara" w:hAnsi="Candara" w:cs="Verdana"/>
          <w:sz w:val="20"/>
          <w:szCs w:val="20"/>
        </w:rPr>
      </w:pPr>
    </w:p>
    <w:p w:rsidR="00A32DAE" w:rsidRDefault="00EB220C" w:rsidP="00126F53">
      <w:r w:rsidRPr="00EB220C">
        <w:t xml:space="preserve">** veuillez noter que les casques supplémentaires seront disponibles lors de la phase finale pour les supporters qui ont oublié de ramener leurs propres radios FM. Pour plus d’informations </w:t>
      </w:r>
      <w:r>
        <w:t>d</w:t>
      </w:r>
      <w:r w:rsidRPr="00EB220C">
        <w:t xml:space="preserve">urant </w:t>
      </w:r>
      <w:r>
        <w:t>le match, veuillez vous adresser à l’un des bénévoles chargés d</w:t>
      </w:r>
      <w:r w:rsidR="00A32DAE">
        <w:t>e l</w:t>
      </w:r>
      <w:r>
        <w:t>’</w:t>
      </w:r>
      <w:r w:rsidR="00A32DAE">
        <w:t>accessibilité</w:t>
      </w:r>
      <w:r>
        <w:t xml:space="preserve"> de l’UEFA EURO 2016 se trouvant dans les zones de visualisation réservé</w:t>
      </w:r>
      <w:r w:rsidR="00D570C3">
        <w:t>e</w:t>
      </w:r>
      <w:r>
        <w:t xml:space="preserve">s aux supporters </w:t>
      </w:r>
      <w:r w:rsidR="00A32DAE">
        <w:t>en situation de handicap</w:t>
      </w:r>
      <w:r>
        <w:t>.</w:t>
      </w:r>
    </w:p>
    <w:p w:rsidR="00126F53" w:rsidRPr="00126F53" w:rsidRDefault="00126F53" w:rsidP="00126F53"/>
    <w:p w:rsidR="00EB220C" w:rsidRDefault="00EB220C" w:rsidP="00EB220C">
      <w:pPr>
        <w:widowControl w:val="0"/>
        <w:autoSpaceDE w:val="0"/>
        <w:autoSpaceDN w:val="0"/>
        <w:adjustRightInd w:val="0"/>
        <w:rPr>
          <w:rFonts w:ascii="Candara" w:hAnsi="Candara" w:cs="Verdana"/>
          <w:sz w:val="20"/>
          <w:szCs w:val="20"/>
        </w:rPr>
      </w:pPr>
      <w:r>
        <w:rPr>
          <w:rFonts w:ascii="Candara" w:hAnsi="Candara" w:cs="Verdana"/>
          <w:sz w:val="20"/>
          <w:szCs w:val="20"/>
        </w:rPr>
        <w:t xml:space="preserve">Beaucoup de spectateurs </w:t>
      </w:r>
      <w:r w:rsidR="00A32DAE">
        <w:rPr>
          <w:rFonts w:ascii="Candara" w:hAnsi="Candara" w:cs="Verdana"/>
          <w:sz w:val="20"/>
          <w:szCs w:val="20"/>
        </w:rPr>
        <w:t>en situation de handicap</w:t>
      </w:r>
      <w:r>
        <w:rPr>
          <w:rFonts w:ascii="Candara" w:hAnsi="Candara" w:cs="Verdana"/>
          <w:sz w:val="20"/>
          <w:szCs w:val="20"/>
        </w:rPr>
        <w:t xml:space="preserve"> et non-handicapés découvrent et apprécient les commentaires audio-descriptifs lors des premières journées. Ce service compris fournit une compréhension plus complète du match et l’ambiance environnante.</w:t>
      </w:r>
    </w:p>
    <w:p w:rsidR="00A32DAE" w:rsidRDefault="00A32DAE" w:rsidP="00EB220C">
      <w:pPr>
        <w:widowControl w:val="0"/>
        <w:autoSpaceDE w:val="0"/>
        <w:autoSpaceDN w:val="0"/>
        <w:adjustRightInd w:val="0"/>
        <w:rPr>
          <w:rFonts w:ascii="Candara" w:hAnsi="Candara" w:cs="Verdana"/>
          <w:sz w:val="20"/>
          <w:szCs w:val="20"/>
        </w:rPr>
      </w:pPr>
    </w:p>
    <w:p w:rsidR="003C5D19" w:rsidRPr="00C8509B" w:rsidRDefault="00B16713" w:rsidP="00C8509B">
      <w:pPr>
        <w:widowControl w:val="0"/>
        <w:autoSpaceDE w:val="0"/>
        <w:autoSpaceDN w:val="0"/>
        <w:adjustRightInd w:val="0"/>
        <w:rPr>
          <w:rFonts w:ascii="Candara" w:hAnsi="Candara" w:cs="Verdana"/>
          <w:sz w:val="20"/>
          <w:szCs w:val="20"/>
        </w:rPr>
      </w:pPr>
      <w:r>
        <w:rPr>
          <w:rFonts w:ascii="Candara" w:hAnsi="Candara" w:cs="Verdana"/>
          <w:sz w:val="20"/>
          <w:szCs w:val="20"/>
        </w:rPr>
        <w:t xml:space="preserve">Pour plus d’informations sur le commentaire audio-descriptif et comment </w:t>
      </w:r>
      <w:r w:rsidR="00743A1F">
        <w:rPr>
          <w:rFonts w:ascii="Candara" w:hAnsi="Candara" w:cs="Verdana"/>
          <w:sz w:val="20"/>
          <w:szCs w:val="20"/>
        </w:rPr>
        <w:t xml:space="preserve">les  associés, les partenaires CSR de l’UEFA et le Centre d’Accès au Football en Europe (CAFE) peuvent aider votre club à s’adapter à un service identique au profit des supporters malvoyants et </w:t>
      </w:r>
      <w:r w:rsidR="00A32DAE">
        <w:rPr>
          <w:rFonts w:ascii="Candara" w:hAnsi="Candara" w:cs="Verdana"/>
          <w:sz w:val="20"/>
          <w:szCs w:val="20"/>
        </w:rPr>
        <w:t>non-voyants</w:t>
      </w:r>
      <w:r w:rsidR="00743A1F">
        <w:rPr>
          <w:rFonts w:ascii="Candara" w:hAnsi="Candara" w:cs="Verdana"/>
          <w:sz w:val="20"/>
          <w:szCs w:val="20"/>
        </w:rPr>
        <w:t xml:space="preserve"> , veuillez visiter le site web </w:t>
      </w:r>
      <w:r w:rsidR="00A32DAE">
        <w:rPr>
          <w:rFonts w:ascii="Candara" w:hAnsi="Candara" w:cs="Verdana"/>
          <w:sz w:val="20"/>
          <w:szCs w:val="20"/>
        </w:rPr>
        <w:t xml:space="preserve">(en anglais) </w:t>
      </w:r>
      <w:hyperlink r:id="rId6" w:history="1">
        <w:r w:rsidR="00743A1F" w:rsidRPr="00C71EC3">
          <w:rPr>
            <w:rStyle w:val="Lienhypertexte"/>
            <w:rFonts w:ascii="Candara" w:hAnsi="Candara" w:cs="Verdana"/>
            <w:sz w:val="20"/>
            <w:szCs w:val="20"/>
          </w:rPr>
          <w:t>http://www.cafefootball.eu/en/audio-descriptive-commentary</w:t>
        </w:r>
      </w:hyperlink>
      <w:r w:rsidR="00743A1F">
        <w:rPr>
          <w:rFonts w:ascii="Candara" w:hAnsi="Candara" w:cs="Verdana"/>
          <w:sz w:val="20"/>
          <w:szCs w:val="20"/>
        </w:rPr>
        <w:t xml:space="preserve"> ou contacter </w:t>
      </w:r>
      <w:hyperlink r:id="rId7" w:history="1">
        <w:r w:rsidR="00743A1F" w:rsidRPr="00C71EC3">
          <w:rPr>
            <w:rStyle w:val="Lienhypertexte"/>
            <w:rFonts w:ascii="Candara" w:hAnsi="Candara" w:cs="Verdana"/>
            <w:sz w:val="20"/>
            <w:szCs w:val="20"/>
          </w:rPr>
          <w:t>info@cafefootball.eu</w:t>
        </w:r>
      </w:hyperlink>
      <w:r w:rsidR="00743A1F">
        <w:rPr>
          <w:rFonts w:ascii="Candara" w:hAnsi="Candara" w:cs="Verdana"/>
          <w:sz w:val="20"/>
          <w:szCs w:val="20"/>
        </w:rPr>
        <w:t xml:space="preserve"> </w:t>
      </w:r>
    </w:p>
    <w:sectPr w:rsidR="003C5D19" w:rsidRPr="00C8509B" w:rsidSect="002573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EF"/>
    <w:rsid w:val="00081B86"/>
    <w:rsid w:val="00126F53"/>
    <w:rsid w:val="00256769"/>
    <w:rsid w:val="00256D0C"/>
    <w:rsid w:val="00257357"/>
    <w:rsid w:val="003E3654"/>
    <w:rsid w:val="005F3C6E"/>
    <w:rsid w:val="006146EF"/>
    <w:rsid w:val="006478E9"/>
    <w:rsid w:val="00691D22"/>
    <w:rsid w:val="00743A1F"/>
    <w:rsid w:val="007847F1"/>
    <w:rsid w:val="007F1D31"/>
    <w:rsid w:val="00A32DAE"/>
    <w:rsid w:val="00AC3A4D"/>
    <w:rsid w:val="00B16713"/>
    <w:rsid w:val="00B84DEA"/>
    <w:rsid w:val="00C8509B"/>
    <w:rsid w:val="00D570C3"/>
    <w:rsid w:val="00DC7A44"/>
    <w:rsid w:val="00E23EC3"/>
    <w:rsid w:val="00E30286"/>
    <w:rsid w:val="00EB220C"/>
    <w:rsid w:val="00F111C9"/>
    <w:rsid w:val="00F23B3D"/>
    <w:rsid w:val="00F8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51AC4-754F-49B3-A236-1544655D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A4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3A1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2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fefootball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fefootball.eu/en/audio-descriptive-commentar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Cook</dc:creator>
  <cp:keywords/>
  <dc:description/>
  <cp:lastModifiedBy>charly simo</cp:lastModifiedBy>
  <cp:revision>2</cp:revision>
  <dcterms:created xsi:type="dcterms:W3CDTF">2016-06-03T12:55:00Z</dcterms:created>
  <dcterms:modified xsi:type="dcterms:W3CDTF">2016-06-03T12:55:00Z</dcterms:modified>
</cp:coreProperties>
</file>